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B81EB2" w:rsidP="00C54908">
      <w:pPr>
        <w:jc w:val="right"/>
      </w:pPr>
      <w:r w:rsidRPr="00B81E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-185420</wp:posOffset>
            </wp:positionV>
            <wp:extent cx="276225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97"/>
      </w:tblGrid>
      <w:tr w:rsidR="005F67CD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motie nr.</w:t>
            </w:r>
          </w:p>
          <w:p w:rsidR="00C54908" w:rsidRDefault="00C54908" w:rsidP="00EA35F1">
            <w:pPr>
              <w:jc w:val="right"/>
            </w:pPr>
          </w:p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5F67CD" w:rsidTr="00B81EB2">
        <w:tc>
          <w:tcPr>
            <w:tcW w:w="1403" w:type="dxa"/>
          </w:tcPr>
          <w:p w:rsidR="00C54908" w:rsidRDefault="00C54908" w:rsidP="00C54908"/>
          <w:p w:rsidR="00C54908" w:rsidRDefault="00C54908" w:rsidP="00C54908">
            <w:r>
              <w:t>paraaf</w:t>
            </w:r>
          </w:p>
          <w:p w:rsidR="00C54908" w:rsidRDefault="00C54908" w:rsidP="00C54908"/>
        </w:tc>
        <w:tc>
          <w:tcPr>
            <w:tcW w:w="1297" w:type="dxa"/>
          </w:tcPr>
          <w:p w:rsidR="00C54908" w:rsidRDefault="00C54908" w:rsidP="00EA35F1">
            <w:pPr>
              <w:jc w:val="right"/>
            </w:pPr>
          </w:p>
        </w:tc>
      </w:tr>
      <w:tr w:rsidR="005F67CD" w:rsidTr="00B81EB2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  <w:p w:rsidR="00EE44C3" w:rsidRDefault="00EE44C3" w:rsidP="00C54908"/>
        </w:tc>
        <w:tc>
          <w:tcPr>
            <w:tcW w:w="1297" w:type="dxa"/>
          </w:tcPr>
          <w:p w:rsidR="00EE44C3" w:rsidRDefault="00EE44C3" w:rsidP="00EA35F1">
            <w:pPr>
              <w:jc w:val="right"/>
            </w:pPr>
          </w:p>
        </w:tc>
      </w:tr>
    </w:tbl>
    <w:p w:rsidR="00C54908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C54908" w:rsidRPr="00EA35F1" w:rsidTr="00EA35F1">
        <w:tc>
          <w:tcPr>
            <w:tcW w:w="9212" w:type="dxa"/>
            <w:gridSpan w:val="2"/>
          </w:tcPr>
          <w:p w:rsidR="00C54908" w:rsidRPr="00EA35F1" w:rsidRDefault="00C54908" w:rsidP="00C54908">
            <w:pPr>
              <w:rPr>
                <w:b/>
              </w:rPr>
            </w:pPr>
            <w:r w:rsidRPr="00EA35F1">
              <w:rPr>
                <w:b/>
              </w:rPr>
              <w:t>MOTIE, ex artikel 2</w:t>
            </w:r>
            <w:r w:rsidR="00EE44C3" w:rsidRPr="00EA35F1">
              <w:rPr>
                <w:b/>
              </w:rPr>
              <w:t>9</w:t>
            </w:r>
            <w:r w:rsidRPr="00EA35F1">
              <w:rPr>
                <w:b/>
              </w:rPr>
              <w:t xml:space="preserve"> Reglement van orde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Statenvergadering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015C91" w:rsidP="003A2F5A">
            <w:r>
              <w:t>25</w:t>
            </w:r>
            <w:r w:rsidR="004E2BAB">
              <w:t xml:space="preserve"> juni 2014</w:t>
            </w: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Agendapunt</w:t>
            </w:r>
          </w:p>
          <w:p w:rsidR="00C54908" w:rsidRDefault="00C54908" w:rsidP="00C54908"/>
        </w:tc>
        <w:tc>
          <w:tcPr>
            <w:tcW w:w="7124" w:type="dxa"/>
          </w:tcPr>
          <w:p w:rsidR="00C54908" w:rsidRDefault="00015C91" w:rsidP="00C83A49">
            <w:r>
              <w:t>Kadernota 2015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De Staten, in vergadering bijeen op</w:t>
            </w:r>
            <w:r w:rsidR="002D3A3F" w:rsidRPr="00B81EB2">
              <w:rPr>
                <w:rFonts w:cs="Arial"/>
              </w:rPr>
              <w:t xml:space="preserve"> </w:t>
            </w:r>
            <w:r w:rsidR="00015C91">
              <w:rPr>
                <w:rFonts w:cs="Arial"/>
              </w:rPr>
              <w:t xml:space="preserve">25 </w:t>
            </w:r>
            <w:r w:rsidR="004E2BAB">
              <w:rPr>
                <w:rFonts w:cs="Arial"/>
              </w:rPr>
              <w:t>juni 2014</w:t>
            </w:r>
          </w:p>
          <w:p w:rsidR="00C54908" w:rsidRPr="00B81EB2" w:rsidRDefault="00C54908" w:rsidP="00C54908">
            <w:pPr>
              <w:rPr>
                <w:rFonts w:cs="Arial"/>
              </w:rPr>
            </w:pPr>
          </w:p>
          <w:p w:rsidR="00C54908" w:rsidRPr="00B81EB2" w:rsidRDefault="00C54908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gehoord hebbende de beraadslaging;</w:t>
            </w:r>
          </w:p>
          <w:p w:rsidR="00B81EB2" w:rsidRDefault="00B81EB2" w:rsidP="00C54908">
            <w:pPr>
              <w:rPr>
                <w:rFonts w:cs="Arial"/>
              </w:rPr>
            </w:pPr>
          </w:p>
          <w:p w:rsidR="00C54908" w:rsidRDefault="00B81EB2" w:rsidP="00C54908">
            <w:pPr>
              <w:rPr>
                <w:rFonts w:cs="Arial"/>
              </w:rPr>
            </w:pPr>
            <w:r w:rsidRPr="00B81EB2">
              <w:rPr>
                <w:rFonts w:cs="Arial"/>
              </w:rPr>
              <w:t>Constaterende dat</w:t>
            </w:r>
          </w:p>
          <w:p w:rsidR="00554F91" w:rsidRPr="00554F91" w:rsidRDefault="00554F91" w:rsidP="00554F91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 w:rsidRPr="00554F91">
              <w:rPr>
                <w:rFonts w:ascii="Arial" w:hAnsi="Arial" w:cs="Arial"/>
              </w:rPr>
              <w:t xml:space="preserve">Bij de evaluatie van het TEN-T programma in 2010 de Europese wetgever </w:t>
            </w:r>
            <w:r>
              <w:rPr>
                <w:rFonts w:ascii="Arial" w:hAnsi="Arial" w:cs="Arial"/>
              </w:rPr>
              <w:t xml:space="preserve">heeft </w:t>
            </w:r>
            <w:r w:rsidRPr="00554F91">
              <w:rPr>
                <w:rFonts w:ascii="Arial" w:hAnsi="Arial" w:cs="Arial"/>
              </w:rPr>
              <w:t>besloten de TEN-T middelen vanaf 2014 voornamelijk in te zetten om de belangrijkste Europese vervoerscorridors en vervoersknooppunten te versterken en uit te</w:t>
            </w:r>
            <w:r>
              <w:rPr>
                <w:rFonts w:ascii="Arial" w:hAnsi="Arial" w:cs="Arial"/>
              </w:rPr>
              <w:t xml:space="preserve"> breiden; </w:t>
            </w:r>
          </w:p>
          <w:p w:rsidR="00554F91" w:rsidRDefault="00554F91" w:rsidP="00554F91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de verdeling van het Europees geld is besloten 20 miljard euro te besteden aan de 9 corridors en de belangrijkste Europese luchthavens, havens en stedelijke knooppunten;</w:t>
            </w:r>
          </w:p>
          <w:p w:rsidR="00554F91" w:rsidRDefault="00554F91" w:rsidP="00554F91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overige 6 miljard jaarlijks in porties van ongeveer 1 miljard in te zetten als cofinanciering om overige infrastructuurprojecten te ontwikkelen die Europese meerwaarde hebben;</w:t>
            </w:r>
          </w:p>
          <w:p w:rsidR="00015C91" w:rsidRPr="005F67CD" w:rsidRDefault="00554F91" w:rsidP="00554F91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Fryslân wellicht kan aanhaken op deze corridors wat betreft projecten ter verbetering van spoor, wegen en water</w:t>
            </w:r>
            <w:r w:rsidR="005F67CD">
              <w:rPr>
                <w:rFonts w:ascii="Arial" w:hAnsi="Arial" w:cs="Arial"/>
              </w:rPr>
              <w:t>;</w:t>
            </w:r>
          </w:p>
          <w:p w:rsidR="005F67CD" w:rsidRPr="00015C91" w:rsidRDefault="006D05B8" w:rsidP="00554F91">
            <w:pPr>
              <w:pStyle w:val="Lijstalinea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G</w:t>
            </w:r>
            <w:bookmarkStart w:id="0" w:name="_GoBack"/>
            <w:bookmarkEnd w:id="0"/>
            <w:r w:rsidR="005F67CD">
              <w:rPr>
                <w:rFonts w:ascii="Arial" w:hAnsi="Arial" w:cs="Arial"/>
              </w:rPr>
              <w:t xml:space="preserve">S heeft uitgesproken te willen onderzoeken of er een directe spoorverbinding kan komen tussen Leeuwarden en Bremen (via Groningen). 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B81EB2" w:rsidRPr="00F2369F" w:rsidRDefault="00B81EB2" w:rsidP="00B81EB2">
            <w:pPr>
              <w:rPr>
                <w:rFonts w:cs="Arial"/>
              </w:rPr>
            </w:pPr>
            <w:r w:rsidRPr="00F2369F">
              <w:rPr>
                <w:rFonts w:cs="Arial"/>
              </w:rPr>
              <w:t xml:space="preserve">Verzoeken </w:t>
            </w:r>
            <w:r w:rsidR="00D66E64" w:rsidRPr="00F2369F">
              <w:rPr>
                <w:rFonts w:cs="Arial"/>
              </w:rPr>
              <w:t>het college van Gedeputeerde Staten</w:t>
            </w:r>
            <w:r w:rsidRPr="00F2369F">
              <w:rPr>
                <w:rFonts w:cs="Arial"/>
              </w:rPr>
              <w:t>,</w:t>
            </w:r>
          </w:p>
          <w:p w:rsidR="00F2369F" w:rsidRPr="00F2369F" w:rsidRDefault="00F2369F" w:rsidP="00F2369F">
            <w:pPr>
              <w:pStyle w:val="Lijstalinea"/>
              <w:rPr>
                <w:rFonts w:ascii="Arial" w:hAnsi="Arial" w:cs="Arial"/>
              </w:rPr>
            </w:pPr>
          </w:p>
          <w:p w:rsidR="002D3A3F" w:rsidRDefault="005F67CD" w:rsidP="00015C9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onderzoeken in hoeverre de spoorverbinding Leeuwarden-Bremen aanspraak kan maken op cofinanciering vanuit het TENT-T programma</w:t>
            </w:r>
          </w:p>
          <w:p w:rsidR="005F67CD" w:rsidRPr="00F2369F" w:rsidRDefault="005F67CD" w:rsidP="00015C9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Staten hierover te informeren voor de Begroting </w:t>
            </w:r>
          </w:p>
        </w:tc>
      </w:tr>
      <w:tr w:rsidR="00C54908" w:rsidTr="00EA35F1">
        <w:tc>
          <w:tcPr>
            <w:tcW w:w="9212" w:type="dxa"/>
            <w:gridSpan w:val="2"/>
          </w:tcPr>
          <w:p w:rsidR="00C54908" w:rsidRPr="00F2369F" w:rsidRDefault="00C54908" w:rsidP="00B81EB2">
            <w:pPr>
              <w:rPr>
                <w:rFonts w:cs="Arial"/>
              </w:rPr>
            </w:pPr>
            <w:r w:rsidRPr="00F2369F">
              <w:rPr>
                <w:rFonts w:cs="Arial"/>
              </w:rPr>
              <w:t>en gaan over tot de orde van de dag</w:t>
            </w:r>
          </w:p>
          <w:p w:rsidR="00B81EB2" w:rsidRPr="00F2369F" w:rsidRDefault="00B81EB2" w:rsidP="00B81EB2">
            <w:pPr>
              <w:rPr>
                <w:rFonts w:cs="Arial"/>
              </w:rPr>
            </w:pPr>
          </w:p>
        </w:tc>
      </w:tr>
      <w:tr w:rsidR="00C54908" w:rsidTr="00EA35F1">
        <w:tc>
          <w:tcPr>
            <w:tcW w:w="2088" w:type="dxa"/>
          </w:tcPr>
          <w:p w:rsidR="00C54908" w:rsidRDefault="00C54908" w:rsidP="00C54908">
            <w:r>
              <w:t>Indiener(s)</w:t>
            </w:r>
          </w:p>
        </w:tc>
        <w:tc>
          <w:tcPr>
            <w:tcW w:w="7124" w:type="dxa"/>
          </w:tcPr>
          <w:p w:rsidR="00C54908" w:rsidRDefault="00C54908" w:rsidP="00C54908">
            <w:r>
              <w:t>(fractie / naam / handtekening)</w:t>
            </w:r>
          </w:p>
          <w:p w:rsidR="00C54908" w:rsidRDefault="00C54908" w:rsidP="00C54908"/>
          <w:p w:rsidR="00C54908" w:rsidRDefault="00B81EB2" w:rsidP="00C54908">
            <w:r>
              <w:t>ChristenUnie, Anja Haga</w:t>
            </w:r>
          </w:p>
        </w:tc>
      </w:tr>
    </w:tbl>
    <w:p w:rsidR="00C54908" w:rsidRDefault="00C54908" w:rsidP="00C54908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40D"/>
    <w:multiLevelType w:val="hybridMultilevel"/>
    <w:tmpl w:val="0E423D34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D1B"/>
    <w:multiLevelType w:val="hybridMultilevel"/>
    <w:tmpl w:val="6DF2590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86E9B"/>
    <w:multiLevelType w:val="hybridMultilevel"/>
    <w:tmpl w:val="15DAD350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5468"/>
    <w:multiLevelType w:val="hybridMultilevel"/>
    <w:tmpl w:val="53A8B028"/>
    <w:lvl w:ilvl="0" w:tplc="755CA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36C70"/>
    <w:multiLevelType w:val="hybridMultilevel"/>
    <w:tmpl w:val="C658D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C30F3"/>
    <w:multiLevelType w:val="hybridMultilevel"/>
    <w:tmpl w:val="DEDC3026"/>
    <w:lvl w:ilvl="0" w:tplc="0413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F277B"/>
    <w:multiLevelType w:val="hybridMultilevel"/>
    <w:tmpl w:val="8916A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12348"/>
    <w:rsid w:val="00015C91"/>
    <w:rsid w:val="0002785A"/>
    <w:rsid w:val="00057BBD"/>
    <w:rsid w:val="0007016A"/>
    <w:rsid w:val="00083854"/>
    <w:rsid w:val="000A05E8"/>
    <w:rsid w:val="000A3E43"/>
    <w:rsid w:val="000B1EA4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D62CC"/>
    <w:rsid w:val="001E73B5"/>
    <w:rsid w:val="001F302E"/>
    <w:rsid w:val="00202B83"/>
    <w:rsid w:val="00211109"/>
    <w:rsid w:val="00223CF2"/>
    <w:rsid w:val="002342A0"/>
    <w:rsid w:val="00236113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3841"/>
    <w:rsid w:val="002D3A3F"/>
    <w:rsid w:val="002E543B"/>
    <w:rsid w:val="00310D9C"/>
    <w:rsid w:val="00314021"/>
    <w:rsid w:val="00335251"/>
    <w:rsid w:val="00366CEF"/>
    <w:rsid w:val="003770CD"/>
    <w:rsid w:val="003842F3"/>
    <w:rsid w:val="003879D9"/>
    <w:rsid w:val="003A2F5A"/>
    <w:rsid w:val="003B0A10"/>
    <w:rsid w:val="003C34B9"/>
    <w:rsid w:val="003D1963"/>
    <w:rsid w:val="003D2545"/>
    <w:rsid w:val="003E791B"/>
    <w:rsid w:val="00402DFA"/>
    <w:rsid w:val="00424469"/>
    <w:rsid w:val="004264A8"/>
    <w:rsid w:val="0042679A"/>
    <w:rsid w:val="00431144"/>
    <w:rsid w:val="00431D9D"/>
    <w:rsid w:val="00454F4B"/>
    <w:rsid w:val="00467E94"/>
    <w:rsid w:val="0047244A"/>
    <w:rsid w:val="00473244"/>
    <w:rsid w:val="00476E56"/>
    <w:rsid w:val="00483FD7"/>
    <w:rsid w:val="0049235D"/>
    <w:rsid w:val="004A3C85"/>
    <w:rsid w:val="004C1DE2"/>
    <w:rsid w:val="004C4696"/>
    <w:rsid w:val="004E2BAB"/>
    <w:rsid w:val="004E7C38"/>
    <w:rsid w:val="004F4CE3"/>
    <w:rsid w:val="00502296"/>
    <w:rsid w:val="00502991"/>
    <w:rsid w:val="00527803"/>
    <w:rsid w:val="00530123"/>
    <w:rsid w:val="00531335"/>
    <w:rsid w:val="005324DA"/>
    <w:rsid w:val="005330DB"/>
    <w:rsid w:val="005372BA"/>
    <w:rsid w:val="005502CB"/>
    <w:rsid w:val="00554F91"/>
    <w:rsid w:val="00560455"/>
    <w:rsid w:val="00581210"/>
    <w:rsid w:val="0058237E"/>
    <w:rsid w:val="005C329E"/>
    <w:rsid w:val="005D53DD"/>
    <w:rsid w:val="005E060A"/>
    <w:rsid w:val="005E1B14"/>
    <w:rsid w:val="005F67CD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941A5"/>
    <w:rsid w:val="006A5197"/>
    <w:rsid w:val="006B5265"/>
    <w:rsid w:val="006B7ED1"/>
    <w:rsid w:val="006C35FA"/>
    <w:rsid w:val="006D05B8"/>
    <w:rsid w:val="006E5092"/>
    <w:rsid w:val="006F4A6E"/>
    <w:rsid w:val="00705B26"/>
    <w:rsid w:val="007166C4"/>
    <w:rsid w:val="00724453"/>
    <w:rsid w:val="007471C3"/>
    <w:rsid w:val="0075736F"/>
    <w:rsid w:val="00761292"/>
    <w:rsid w:val="00786BFE"/>
    <w:rsid w:val="00794D85"/>
    <w:rsid w:val="007C75AA"/>
    <w:rsid w:val="007E425E"/>
    <w:rsid w:val="00836996"/>
    <w:rsid w:val="008462A2"/>
    <w:rsid w:val="00850273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0C10"/>
    <w:rsid w:val="008D25D4"/>
    <w:rsid w:val="008D34BE"/>
    <w:rsid w:val="008E4FDA"/>
    <w:rsid w:val="008F3060"/>
    <w:rsid w:val="008F628E"/>
    <w:rsid w:val="009058C0"/>
    <w:rsid w:val="00915B39"/>
    <w:rsid w:val="009368F8"/>
    <w:rsid w:val="00942355"/>
    <w:rsid w:val="00944A35"/>
    <w:rsid w:val="009505B2"/>
    <w:rsid w:val="00964BBF"/>
    <w:rsid w:val="00966EBE"/>
    <w:rsid w:val="00973F81"/>
    <w:rsid w:val="00986E09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4ABA"/>
    <w:rsid w:val="00A512DC"/>
    <w:rsid w:val="00A750F3"/>
    <w:rsid w:val="00AD5351"/>
    <w:rsid w:val="00B12874"/>
    <w:rsid w:val="00B25973"/>
    <w:rsid w:val="00B4449C"/>
    <w:rsid w:val="00B4597D"/>
    <w:rsid w:val="00B544C8"/>
    <w:rsid w:val="00B70ACD"/>
    <w:rsid w:val="00B70D6B"/>
    <w:rsid w:val="00B71E3E"/>
    <w:rsid w:val="00B761C5"/>
    <w:rsid w:val="00B81EB2"/>
    <w:rsid w:val="00B82526"/>
    <w:rsid w:val="00B82B67"/>
    <w:rsid w:val="00BA4986"/>
    <w:rsid w:val="00BB7062"/>
    <w:rsid w:val="00BC5F6D"/>
    <w:rsid w:val="00BE57CB"/>
    <w:rsid w:val="00BF3CAA"/>
    <w:rsid w:val="00BF6CF4"/>
    <w:rsid w:val="00C211D3"/>
    <w:rsid w:val="00C36FB8"/>
    <w:rsid w:val="00C533CE"/>
    <w:rsid w:val="00C54908"/>
    <w:rsid w:val="00C57188"/>
    <w:rsid w:val="00C578DA"/>
    <w:rsid w:val="00C61567"/>
    <w:rsid w:val="00C705B0"/>
    <w:rsid w:val="00C74F03"/>
    <w:rsid w:val="00C814EF"/>
    <w:rsid w:val="00C83A49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212D"/>
    <w:rsid w:val="00D354BF"/>
    <w:rsid w:val="00D635CC"/>
    <w:rsid w:val="00D654BF"/>
    <w:rsid w:val="00D66E64"/>
    <w:rsid w:val="00D66F0C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65F8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5F1"/>
    <w:rsid w:val="00EA3A7D"/>
    <w:rsid w:val="00EA57BC"/>
    <w:rsid w:val="00EA5A94"/>
    <w:rsid w:val="00EC62FC"/>
    <w:rsid w:val="00ED398B"/>
    <w:rsid w:val="00ED7F98"/>
    <w:rsid w:val="00EE44C3"/>
    <w:rsid w:val="00F11F97"/>
    <w:rsid w:val="00F144C8"/>
    <w:rsid w:val="00F2369F"/>
    <w:rsid w:val="00F3707F"/>
    <w:rsid w:val="00F37908"/>
    <w:rsid w:val="00F40EAA"/>
    <w:rsid w:val="00F71D60"/>
    <w:rsid w:val="00F80A18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Geenafstand">
    <w:name w:val="No Spacing"/>
    <w:uiPriority w:val="1"/>
    <w:qFormat/>
    <w:rsid w:val="00554F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1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Geenafstand">
    <w:name w:val="No Spacing"/>
    <w:uiPriority w:val="1"/>
    <w:qFormat/>
    <w:rsid w:val="00554F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C2678BE1.dotm</Template>
  <TotalTime>2</TotalTime>
  <Pages>1</Pages>
  <Words>225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2</cp:revision>
  <dcterms:created xsi:type="dcterms:W3CDTF">2014-06-24T13:00:00Z</dcterms:created>
  <dcterms:modified xsi:type="dcterms:W3CDTF">2014-06-24T13:00:00Z</dcterms:modified>
</cp:coreProperties>
</file>