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E2A3F" w:rsidRPr="0054744B">
        <w:tc>
          <w:tcPr>
            <w:tcW w:w="9212" w:type="dxa"/>
            <w:shd w:val="clear" w:color="auto" w:fill="auto"/>
          </w:tcPr>
          <w:p w:rsidR="005E2A3F" w:rsidRPr="0054744B" w:rsidRDefault="005E2A3F">
            <w:pPr>
              <w:rPr>
                <w:b/>
              </w:rPr>
            </w:pPr>
            <w:r w:rsidRPr="0054744B">
              <w:rPr>
                <w:b/>
              </w:rPr>
              <w:t>MONDELINGE VRAGEN / VRAGENUURTJE ex artikel 40 Reglement van Orde</w:t>
            </w:r>
          </w:p>
        </w:tc>
      </w:tr>
    </w:tbl>
    <w:p w:rsidR="005E2A3F" w:rsidRDefault="005E2A3F"/>
    <w:p w:rsidR="005E2A3F" w:rsidRDefault="005E2A3F"/>
    <w:p w:rsidR="005E2A3F" w:rsidRDefault="005E2A3F"/>
    <w:p w:rsidR="005E2A3F" w:rsidRDefault="005E2A3F"/>
    <w:p w:rsidR="005E2A3F" w:rsidRDefault="005E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84"/>
      </w:tblGrid>
      <w:tr w:rsidR="005E2A3F">
        <w:tc>
          <w:tcPr>
            <w:tcW w:w="3528" w:type="dxa"/>
            <w:shd w:val="clear" w:color="auto" w:fill="auto"/>
          </w:tcPr>
          <w:p w:rsidR="005E2A3F" w:rsidRDefault="005E2A3F">
            <w:r>
              <w:t>Gericht aan GS/gedeputeerde</w:t>
            </w:r>
          </w:p>
        </w:tc>
        <w:tc>
          <w:tcPr>
            <w:tcW w:w="5684" w:type="dxa"/>
            <w:shd w:val="clear" w:color="auto" w:fill="auto"/>
          </w:tcPr>
          <w:p w:rsidR="005E2A3F" w:rsidRDefault="009043BD">
            <w:r>
              <w:t>Sietske Poepjes</w:t>
            </w:r>
          </w:p>
          <w:p w:rsidR="005E2A3F" w:rsidRDefault="005E2A3F"/>
        </w:tc>
      </w:tr>
      <w:tr w:rsidR="005E2A3F">
        <w:tc>
          <w:tcPr>
            <w:tcW w:w="3528" w:type="dxa"/>
            <w:shd w:val="clear" w:color="auto" w:fill="auto"/>
          </w:tcPr>
          <w:p w:rsidR="005E2A3F" w:rsidRDefault="005E2A3F"/>
        </w:tc>
        <w:tc>
          <w:tcPr>
            <w:tcW w:w="5684" w:type="dxa"/>
            <w:shd w:val="clear" w:color="auto" w:fill="auto"/>
          </w:tcPr>
          <w:p w:rsidR="005E2A3F" w:rsidRDefault="005B2420">
            <w:r>
              <w:t xml:space="preserve">In de Leeuwarder Courant van 15 juni j.l. stond een bericht over de brug over de Skarster Rien in de A6. Ingenieursbureau </w:t>
            </w:r>
            <w:proofErr w:type="spellStart"/>
            <w:r w:rsidR="005760E3">
              <w:t>Witteveen</w:t>
            </w:r>
            <w:bookmarkStart w:id="0" w:name="_GoBack"/>
            <w:bookmarkEnd w:id="0"/>
            <w:r>
              <w:t>+Bos</w:t>
            </w:r>
            <w:proofErr w:type="spellEnd"/>
            <w:r>
              <w:t xml:space="preserve"> uit Heerenveen </w:t>
            </w:r>
            <w:r w:rsidR="00965EF8">
              <w:t xml:space="preserve">concludeert </w:t>
            </w:r>
            <w:r>
              <w:t xml:space="preserve">uit eigen berekening dat de bouw van een aquaduct ter plaatse zeker 10 miljoen euro goedkoper </w:t>
            </w:r>
            <w:r w:rsidR="00965EF8">
              <w:t xml:space="preserve">zou </w:t>
            </w:r>
            <w:r>
              <w:t xml:space="preserve">kunnen dan eerder door Rijkswaterstaat berekend. </w:t>
            </w:r>
            <w:r w:rsidR="009043BD">
              <w:t>De woordvoerder zegt deze berekening naar Rijkswaterstaat te zullen sturen.</w:t>
            </w:r>
          </w:p>
          <w:p w:rsidR="009043BD" w:rsidRDefault="009043BD">
            <w:r>
              <w:t xml:space="preserve">De provincie Fryslân heeft eerder bij de minister aangegeven een substantiële </w:t>
            </w:r>
            <w:r w:rsidR="00E96DB2">
              <w:t xml:space="preserve">bijdrage </w:t>
            </w:r>
            <w:r>
              <w:t>te willen leveren</w:t>
            </w:r>
            <w:r w:rsidR="0079316D">
              <w:t xml:space="preserve"> door een bedrag voor te fi</w:t>
            </w:r>
            <w:r w:rsidR="005760E3">
              <w:t>n</w:t>
            </w:r>
            <w:r w:rsidR="0079316D">
              <w:t>ancieren</w:t>
            </w:r>
            <w:r>
              <w:t xml:space="preserve"> voor de realisatie van een aquaduct op deze plek.</w:t>
            </w:r>
          </w:p>
          <w:p w:rsidR="009043BD" w:rsidRDefault="009043BD">
            <w:r>
              <w:t>De fractie van de CU is van mening dat, als genoemde berekeningen kloppen, dit zeker aanleiding zou kunnen zijn om het aanbod van de provincie opnieuw bij de minister onder de aandacht te brengen.</w:t>
            </w:r>
          </w:p>
        </w:tc>
      </w:tr>
      <w:tr w:rsidR="005E2A3F">
        <w:tc>
          <w:tcPr>
            <w:tcW w:w="3528" w:type="dxa"/>
            <w:shd w:val="clear" w:color="auto" w:fill="auto"/>
          </w:tcPr>
          <w:p w:rsidR="005E2A3F" w:rsidRDefault="005E2A3F">
            <w:r>
              <w:t>Vragen</w:t>
            </w:r>
          </w:p>
        </w:tc>
        <w:tc>
          <w:tcPr>
            <w:tcW w:w="5684" w:type="dxa"/>
            <w:shd w:val="clear" w:color="auto" w:fill="auto"/>
          </w:tcPr>
          <w:p w:rsidR="005E2A3F" w:rsidRDefault="005E2A3F" w:rsidP="00965EF8">
            <w:r>
              <w:t xml:space="preserve">1. </w:t>
            </w:r>
            <w:r w:rsidR="009043BD">
              <w:t xml:space="preserve">Heeft </w:t>
            </w:r>
            <w:r>
              <w:t xml:space="preserve">de gedeputeerde </w:t>
            </w:r>
            <w:r w:rsidR="009043BD">
              <w:t>kennis genomen van deze berichtgeving?</w:t>
            </w:r>
          </w:p>
        </w:tc>
      </w:tr>
      <w:tr w:rsidR="005E2A3F">
        <w:tc>
          <w:tcPr>
            <w:tcW w:w="3528" w:type="dxa"/>
            <w:shd w:val="clear" w:color="auto" w:fill="auto"/>
          </w:tcPr>
          <w:p w:rsidR="005E2A3F" w:rsidRDefault="005E2A3F"/>
        </w:tc>
        <w:tc>
          <w:tcPr>
            <w:tcW w:w="5684" w:type="dxa"/>
            <w:shd w:val="clear" w:color="auto" w:fill="auto"/>
          </w:tcPr>
          <w:p w:rsidR="005E2A3F" w:rsidRDefault="005E2A3F" w:rsidP="00E96DB2">
            <w:r>
              <w:t xml:space="preserve">2. </w:t>
            </w:r>
            <w:r w:rsidR="00E96DB2">
              <w:t>Zo ja; kan de gedeputeerde aangeven in hoeverre deze berekening realistisch is?</w:t>
            </w:r>
          </w:p>
        </w:tc>
      </w:tr>
      <w:tr w:rsidR="005E2A3F">
        <w:tc>
          <w:tcPr>
            <w:tcW w:w="3528" w:type="dxa"/>
            <w:shd w:val="clear" w:color="auto" w:fill="auto"/>
          </w:tcPr>
          <w:p w:rsidR="005E2A3F" w:rsidRDefault="005E2A3F"/>
          <w:p w:rsidR="00E96DB2" w:rsidRDefault="00E96DB2"/>
        </w:tc>
        <w:tc>
          <w:tcPr>
            <w:tcW w:w="5684" w:type="dxa"/>
            <w:shd w:val="clear" w:color="auto" w:fill="auto"/>
          </w:tcPr>
          <w:p w:rsidR="005E2A3F" w:rsidRDefault="005E2A3F">
            <w:r>
              <w:t>3. Is</w:t>
            </w:r>
            <w:r w:rsidR="00E96DB2">
              <w:t xml:space="preserve"> het college nog steeds bereid</w:t>
            </w:r>
            <w:r>
              <w:t xml:space="preserve"> om</w:t>
            </w:r>
            <w:r w:rsidR="00E96DB2">
              <w:t xml:space="preserve"> de eerder</w:t>
            </w:r>
            <w:r w:rsidR="0079316D">
              <w:t>e</w:t>
            </w:r>
            <w:r w:rsidR="00E96DB2">
              <w:t xml:space="preserve"> </w:t>
            </w:r>
            <w:r w:rsidR="0079316D">
              <w:t>toezegging aangaande voorfinanciering</w:t>
            </w:r>
            <w:r w:rsidR="00E96DB2">
              <w:t xml:space="preserve"> </w:t>
            </w:r>
            <w:r w:rsidR="0079316D">
              <w:t xml:space="preserve">staande te houden </w:t>
            </w:r>
            <w:r w:rsidR="00E96DB2">
              <w:t>voor</w:t>
            </w:r>
            <w:r>
              <w:t xml:space="preserve"> de uitvoering en aanleg van het aquaduct in de Skarster Rien?</w:t>
            </w:r>
          </w:p>
          <w:p w:rsidR="005E2A3F" w:rsidRDefault="00E96DB2">
            <w:r>
              <w:t>Zo nee, waarom niet?</w:t>
            </w:r>
          </w:p>
        </w:tc>
      </w:tr>
      <w:tr w:rsidR="005E2A3F">
        <w:tc>
          <w:tcPr>
            <w:tcW w:w="3528" w:type="dxa"/>
            <w:shd w:val="clear" w:color="auto" w:fill="auto"/>
          </w:tcPr>
          <w:p w:rsidR="005E2A3F" w:rsidRDefault="005E2A3F"/>
        </w:tc>
        <w:tc>
          <w:tcPr>
            <w:tcW w:w="5684" w:type="dxa"/>
            <w:shd w:val="clear" w:color="auto" w:fill="auto"/>
          </w:tcPr>
          <w:p w:rsidR="005E2A3F" w:rsidRDefault="005E2A3F" w:rsidP="00965EF8">
            <w:r>
              <w:t xml:space="preserve">4. </w:t>
            </w:r>
            <w:r w:rsidR="00965EF8">
              <w:t xml:space="preserve">Zo ja; </w:t>
            </w:r>
            <w:r>
              <w:t xml:space="preserve">onderkent </w:t>
            </w:r>
            <w:r w:rsidR="00965EF8">
              <w:t xml:space="preserve">de gedeputeerde </w:t>
            </w:r>
            <w:r>
              <w:t xml:space="preserve">de meerwaarde </w:t>
            </w:r>
            <w:r w:rsidR="00965EF8">
              <w:t>om deze toezegging opnieuw onder de aandacht te brengen van de minister</w:t>
            </w:r>
            <w:r>
              <w:t xml:space="preserve"> en is ze daartoe</w:t>
            </w:r>
            <w:r w:rsidR="00965EF8">
              <w:t xml:space="preserve"> </w:t>
            </w:r>
            <w:r>
              <w:t>bereid?</w:t>
            </w:r>
          </w:p>
          <w:p w:rsidR="005E2A3F" w:rsidRDefault="005E2A3F" w:rsidP="00965EF8">
            <w:r>
              <w:t>Zo nee, waarom niet?</w:t>
            </w:r>
          </w:p>
        </w:tc>
      </w:tr>
    </w:tbl>
    <w:p w:rsidR="005E2A3F" w:rsidRDefault="005E2A3F"/>
    <w:p w:rsidR="005E2A3F" w:rsidRDefault="005E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84"/>
      </w:tblGrid>
      <w:tr w:rsidR="005E2A3F">
        <w:tc>
          <w:tcPr>
            <w:tcW w:w="3528" w:type="dxa"/>
            <w:shd w:val="clear" w:color="auto" w:fill="auto"/>
          </w:tcPr>
          <w:p w:rsidR="005E2A3F" w:rsidRDefault="005E2A3F">
            <w:r>
              <w:t>Indiener(s)</w:t>
            </w:r>
          </w:p>
        </w:tc>
        <w:tc>
          <w:tcPr>
            <w:tcW w:w="5684" w:type="dxa"/>
            <w:shd w:val="clear" w:color="auto" w:fill="auto"/>
          </w:tcPr>
          <w:p w:rsidR="005E2A3F" w:rsidRDefault="005E2A3F">
            <w:r>
              <w:t>(fractie / naam / handtekening)</w:t>
            </w:r>
          </w:p>
          <w:p w:rsidR="005E2A3F" w:rsidRDefault="005E2A3F"/>
          <w:p w:rsidR="005E2A3F" w:rsidRDefault="005E2A3F">
            <w:r>
              <w:t>ChristenUnie, Reitze Douma</w:t>
            </w:r>
          </w:p>
          <w:p w:rsidR="005E2A3F" w:rsidRDefault="005E2A3F"/>
          <w:p w:rsidR="005E2A3F" w:rsidRDefault="005E2A3F"/>
        </w:tc>
      </w:tr>
    </w:tbl>
    <w:p w:rsidR="005E2A3F" w:rsidRDefault="005E2A3F"/>
    <w:p w:rsidR="005E2A3F" w:rsidRDefault="005E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84"/>
      </w:tblGrid>
      <w:tr w:rsidR="005E2A3F">
        <w:tc>
          <w:tcPr>
            <w:tcW w:w="3528" w:type="dxa"/>
            <w:shd w:val="clear" w:color="auto" w:fill="auto"/>
          </w:tcPr>
          <w:p w:rsidR="005E2A3F" w:rsidRDefault="005E2A3F">
            <w:r>
              <w:t>Datum</w:t>
            </w:r>
          </w:p>
        </w:tc>
        <w:tc>
          <w:tcPr>
            <w:tcW w:w="5684" w:type="dxa"/>
            <w:shd w:val="clear" w:color="auto" w:fill="auto"/>
          </w:tcPr>
          <w:p w:rsidR="005E2A3F" w:rsidRDefault="005E2A3F">
            <w:r>
              <w:t>20 juni 2018</w:t>
            </w:r>
          </w:p>
        </w:tc>
      </w:tr>
    </w:tbl>
    <w:p w:rsidR="005E2A3F" w:rsidRDefault="005E2A3F"/>
    <w:sectPr w:rsidR="005E2A3F" w:rsidSect="005E2A3F">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5"/>
    <w:rsid w:val="005760E3"/>
    <w:rsid w:val="005B2420"/>
    <w:rsid w:val="005E2A3F"/>
    <w:rsid w:val="00725D82"/>
    <w:rsid w:val="0079316D"/>
    <w:rsid w:val="009043BD"/>
    <w:rsid w:val="00965EF8"/>
    <w:rsid w:val="00E96DB2"/>
    <w:rsid w:val="00EB4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A6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65EF8"/>
    <w:rPr>
      <w:rFonts w:ascii="Segoe UI" w:hAnsi="Segoe UI" w:cs="Segoe UI"/>
      <w:sz w:val="18"/>
      <w:szCs w:val="18"/>
    </w:rPr>
  </w:style>
  <w:style w:type="character" w:customStyle="1" w:styleId="BallontekstChar">
    <w:name w:val="Ballontekst Char"/>
    <w:link w:val="Ballontekst"/>
    <w:uiPriority w:val="99"/>
    <w:semiHidden/>
    <w:rsid w:val="00965E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A6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65EF8"/>
    <w:rPr>
      <w:rFonts w:ascii="Segoe UI" w:hAnsi="Segoe UI" w:cs="Segoe UI"/>
      <w:sz w:val="18"/>
      <w:szCs w:val="18"/>
    </w:rPr>
  </w:style>
  <w:style w:type="character" w:customStyle="1" w:styleId="BallontekstChar">
    <w:name w:val="Ballontekst Char"/>
    <w:link w:val="Ballontekst"/>
    <w:uiPriority w:val="99"/>
    <w:semiHidden/>
    <w:rsid w:val="00965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65D7D7A5</Template>
  <TotalTime>1</TotalTime>
  <Pages>1</Pages>
  <Words>233</Words>
  <Characters>1285</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MONDELINGE VRAGEN / VRAGENUURTJE ex artikel 35 RvO </vt:lpstr>
    </vt:vector>
  </TitlesOfParts>
  <Company>Provinsje Fryslan</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MONDELINGE VRAGEN / VRAGENUURTJE ex artikel 35 RvO</dc:title>
  <dc:creator>user000</dc:creator>
  <cp:lastModifiedBy>Messink, Sipkje</cp:lastModifiedBy>
  <cp:revision>2</cp:revision>
  <cp:lastPrinted>2018-06-18T22:19:00Z</cp:lastPrinted>
  <dcterms:created xsi:type="dcterms:W3CDTF">2018-06-19T07:59:00Z</dcterms:created>
  <dcterms:modified xsi:type="dcterms:W3CDTF">2018-06-19T07:59:00Z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2700.00000000000</vt:lpwstr>
  </property>
  <property fmtid="{D5CDD505-2E9C-101B-9397-08002B2CF9AE}" pid="3" name="Soarte">
    <vt:lpwstr>Format</vt:lpwstr>
  </property>
  <property fmtid="{D5CDD505-2E9C-101B-9397-08002B2CF9AE}" pid="4" name="_dlc_DocId">
    <vt:lpwstr>GRIF-145-69</vt:lpwstr>
  </property>
  <property fmtid="{D5CDD505-2E9C-101B-9397-08002B2CF9AE}" pid="5" name="_dlc_DocIdItemGuid">
    <vt:lpwstr>7a40ef5d-2179-413a-ae50-f60f6f2f997e</vt:lpwstr>
  </property>
  <property fmtid="{D5CDD505-2E9C-101B-9397-08002B2CF9AE}" pid="6" name="_dlc_DocIdUrl">
    <vt:lpwstr>https://wurkpleinps.fryslan.nl/ChristenUnie/_layouts/DocIdRedir.aspx?ID=GRIF-145-69, GRIF-145-69</vt:lpwstr>
  </property>
  <property fmtid="{D5CDD505-2E9C-101B-9397-08002B2CF9AE}" pid="7" name="DocumentSetDescription">
    <vt:lpwstr/>
  </property>
  <property fmtid="{D5CDD505-2E9C-101B-9397-08002B2CF9AE}" pid="8" name="ContentTypeId">
    <vt:lpwstr>0x010100D2CE266B8643A941A3AF057418A1468A</vt:lpwstr>
  </property>
  <property fmtid="{D5CDD505-2E9C-101B-9397-08002B2CF9AE}" pid="9" name="Bibliotheek">
    <vt:lpwstr/>
  </property>
</Properties>
</file>